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BB" w:rsidRPr="001147D2" w:rsidRDefault="00C00D50" w:rsidP="001147D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Helvetica" w:hAnsi="Helvetica"/>
          <w:b/>
          <w:sz w:val="24"/>
          <w:szCs w:val="24"/>
        </w:rPr>
      </w:pPr>
      <w:r w:rsidRPr="001147D2">
        <w:rPr>
          <w:rFonts w:ascii="Helvetica" w:hAnsi="Helvetica"/>
          <w:b/>
          <w:sz w:val="24"/>
          <w:szCs w:val="24"/>
        </w:rPr>
        <w:t>Penser l’émancipation</w:t>
      </w:r>
    </w:p>
    <w:p w:rsidR="00C00D50" w:rsidRPr="001147D2" w:rsidRDefault="00C00D50" w:rsidP="001147D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Helvetica" w:hAnsi="Helvetica"/>
          <w:b/>
          <w:sz w:val="24"/>
          <w:szCs w:val="24"/>
        </w:rPr>
      </w:pPr>
      <w:r w:rsidRPr="001147D2">
        <w:rPr>
          <w:rFonts w:ascii="Helvetica" w:hAnsi="Helvetica"/>
          <w:b/>
          <w:sz w:val="24"/>
          <w:szCs w:val="24"/>
        </w:rPr>
        <w:t>Cas d’actions d’émancipation dans un contexte de crise économique, approche historique</w:t>
      </w:r>
    </w:p>
    <w:p w:rsidR="00225122" w:rsidRPr="00225122" w:rsidRDefault="00225122">
      <w:pPr>
        <w:rPr>
          <w:rFonts w:ascii="Helvetica" w:hAnsi="Helvetica"/>
          <w:b/>
          <w:sz w:val="28"/>
          <w:szCs w:val="28"/>
        </w:rPr>
      </w:pPr>
      <w:r w:rsidRPr="00225122">
        <w:rPr>
          <w:rFonts w:ascii="Helvetica" w:hAnsi="Helvetica"/>
          <w:b/>
          <w:sz w:val="28"/>
          <w:szCs w:val="28"/>
        </w:rPr>
        <w:t xml:space="preserve">L’autogestion des entreprises en Belgique dans les années septante </w:t>
      </w:r>
    </w:p>
    <w:p w:rsidR="00C00D50" w:rsidRPr="00225122" w:rsidRDefault="00C00D50">
      <w:pPr>
        <w:rPr>
          <w:rFonts w:ascii="Helvetica" w:hAnsi="Helvetica"/>
          <w:b/>
          <w:sz w:val="24"/>
          <w:szCs w:val="24"/>
        </w:rPr>
      </w:pPr>
      <w:r w:rsidRPr="00225122">
        <w:rPr>
          <w:rFonts w:ascii="Helvetica" w:hAnsi="Helvetica"/>
          <w:b/>
          <w:sz w:val="24"/>
          <w:szCs w:val="24"/>
        </w:rPr>
        <w:t>I. Crise années 7</w:t>
      </w:r>
      <w:r w:rsidR="00225122" w:rsidRPr="00225122">
        <w:rPr>
          <w:rFonts w:ascii="Helvetica" w:hAnsi="Helvetica"/>
          <w:b/>
          <w:sz w:val="24"/>
          <w:szCs w:val="24"/>
        </w:rPr>
        <w:t>0-80 </w:t>
      </w:r>
      <w:r w:rsidRPr="00225122">
        <w:rPr>
          <w:rFonts w:ascii="Helvetica" w:hAnsi="Helvetica"/>
          <w:b/>
          <w:sz w:val="24"/>
          <w:szCs w:val="24"/>
        </w:rPr>
        <w:t xml:space="preserve"> </w:t>
      </w:r>
      <w:r w:rsidR="00225122" w:rsidRPr="00225122">
        <w:rPr>
          <w:rFonts w:ascii="Helvetica" w:hAnsi="Helvetica"/>
          <w:b/>
          <w:sz w:val="24"/>
          <w:szCs w:val="24"/>
        </w:rPr>
        <w:t xml:space="preserve">ou </w:t>
      </w:r>
      <w:r w:rsidRPr="00225122">
        <w:rPr>
          <w:rFonts w:ascii="Helvetica" w:hAnsi="Helvetica"/>
          <w:b/>
          <w:sz w:val="24"/>
          <w:szCs w:val="24"/>
        </w:rPr>
        <w:t>la fin du mythe du plein emploi et de la croissance ininterrompue</w:t>
      </w:r>
    </w:p>
    <w:p w:rsidR="00691A23" w:rsidRDefault="00C00D50" w:rsidP="00691A23">
      <w:pPr>
        <w:pStyle w:val="Paragraphedeliste"/>
        <w:numPr>
          <w:ilvl w:val="0"/>
          <w:numId w:val="1"/>
        </w:numPr>
        <w:rPr>
          <w:rFonts w:ascii="Helvetica" w:hAnsi="Helvetica"/>
          <w:sz w:val="24"/>
          <w:szCs w:val="24"/>
        </w:rPr>
      </w:pPr>
      <w:r>
        <w:rPr>
          <w:rFonts w:ascii="Helvetica" w:hAnsi="Helvetica"/>
          <w:sz w:val="24"/>
          <w:szCs w:val="24"/>
        </w:rPr>
        <w:t>Le choc pétrolier de 1973 : entre octobre 1973 et janvier 197</w:t>
      </w:r>
      <w:r w:rsidR="00691A23">
        <w:rPr>
          <w:rFonts w:ascii="Helvetica" w:hAnsi="Helvetica"/>
          <w:sz w:val="24"/>
          <w:szCs w:val="24"/>
        </w:rPr>
        <w:t xml:space="preserve">4, le prix du pétrole quadruple avec comme conséquence une hausse des coût de production des entreprises dépendantes de cette énergie et un déficit de la balance commerciale des pays importateurs de pétrole </w:t>
      </w:r>
      <w:r w:rsidR="00AF2837">
        <w:rPr>
          <w:rFonts w:ascii="Helvetica" w:hAnsi="Helvetica"/>
          <w:sz w:val="24"/>
          <w:szCs w:val="24"/>
        </w:rPr>
        <w:t>dont la Belgique (Rappel à la mê</w:t>
      </w:r>
      <w:r w:rsidR="00691A23">
        <w:rPr>
          <w:rFonts w:ascii="Helvetica" w:hAnsi="Helvetica"/>
          <w:sz w:val="24"/>
          <w:szCs w:val="24"/>
        </w:rPr>
        <w:t>me époque, fin de l’</w:t>
      </w:r>
      <w:r w:rsidR="003D7969">
        <w:rPr>
          <w:rFonts w:ascii="Helvetica" w:hAnsi="Helvetica"/>
          <w:sz w:val="24"/>
          <w:szCs w:val="24"/>
        </w:rPr>
        <w:t>exploitation des</w:t>
      </w:r>
      <w:r w:rsidR="00691A23">
        <w:rPr>
          <w:rFonts w:ascii="Helvetica" w:hAnsi="Helvetica"/>
          <w:sz w:val="24"/>
          <w:szCs w:val="24"/>
        </w:rPr>
        <w:t xml:space="preserve"> mines de charbon qui avait été la source énergétique principale depuis le 19</w:t>
      </w:r>
      <w:r w:rsidR="00691A23" w:rsidRPr="00691A23">
        <w:rPr>
          <w:rFonts w:ascii="Helvetica" w:hAnsi="Helvetica"/>
          <w:sz w:val="24"/>
          <w:szCs w:val="24"/>
          <w:vertAlign w:val="superscript"/>
        </w:rPr>
        <w:t>e</w:t>
      </w:r>
      <w:r w:rsidR="00691A23">
        <w:rPr>
          <w:rFonts w:ascii="Helvetica" w:hAnsi="Helvetica"/>
          <w:sz w:val="24"/>
          <w:szCs w:val="24"/>
        </w:rPr>
        <w:t xml:space="preserve"> s</w:t>
      </w:r>
      <w:r w:rsidR="00AF2837">
        <w:rPr>
          <w:rFonts w:ascii="Helvetica" w:hAnsi="Helvetica"/>
          <w:sz w:val="24"/>
          <w:szCs w:val="24"/>
        </w:rPr>
        <w:t>iècle jusqu’aux années de l’apr</w:t>
      </w:r>
      <w:r w:rsidR="00691A23">
        <w:rPr>
          <w:rFonts w:ascii="Helvetica" w:hAnsi="Helvetica"/>
          <w:sz w:val="24"/>
          <w:szCs w:val="24"/>
        </w:rPr>
        <w:t>è</w:t>
      </w:r>
      <w:r w:rsidR="00AF2837">
        <w:rPr>
          <w:rFonts w:ascii="Helvetica" w:hAnsi="Helvetica"/>
          <w:sz w:val="24"/>
          <w:szCs w:val="24"/>
        </w:rPr>
        <w:t>s</w:t>
      </w:r>
      <w:r w:rsidR="00691A23">
        <w:rPr>
          <w:rFonts w:ascii="Helvetica" w:hAnsi="Helvetica"/>
          <w:sz w:val="24"/>
          <w:szCs w:val="24"/>
        </w:rPr>
        <w:t xml:space="preserve"> 40-45 et parallèlement l’insuffisance du développement d’autres sources énergétiques).</w:t>
      </w:r>
    </w:p>
    <w:p w:rsidR="00691A23" w:rsidRDefault="00AF2837" w:rsidP="00691A23">
      <w:pPr>
        <w:pStyle w:val="Paragraphedeliste"/>
        <w:numPr>
          <w:ilvl w:val="0"/>
          <w:numId w:val="1"/>
        </w:numPr>
        <w:rPr>
          <w:rFonts w:ascii="Helvetica" w:hAnsi="Helvetica"/>
          <w:sz w:val="24"/>
          <w:szCs w:val="24"/>
        </w:rPr>
      </w:pPr>
      <w:r>
        <w:rPr>
          <w:rFonts w:ascii="Helvetica" w:hAnsi="Helvetica"/>
          <w:sz w:val="24"/>
          <w:szCs w:val="24"/>
        </w:rPr>
        <w:t>L’instabilité monétaire</w:t>
      </w:r>
      <w:r w:rsidR="00225122">
        <w:rPr>
          <w:rFonts w:ascii="Helvetica" w:hAnsi="Helvetica"/>
          <w:sz w:val="24"/>
          <w:szCs w:val="24"/>
        </w:rPr>
        <w:t xml:space="preserve">. </w:t>
      </w:r>
      <w:r w:rsidR="00F11279">
        <w:rPr>
          <w:rFonts w:ascii="Helvetica" w:hAnsi="Helvetica"/>
          <w:sz w:val="24"/>
          <w:szCs w:val="24"/>
        </w:rPr>
        <w:t>.</w:t>
      </w:r>
      <w:r w:rsidR="00691A23" w:rsidRPr="00691A23">
        <w:rPr>
          <w:rFonts w:ascii="Helvetica" w:hAnsi="Helvetica"/>
          <w:sz w:val="24"/>
          <w:szCs w:val="24"/>
        </w:rPr>
        <w:t>Cette hausse brutale du prix du pétrole</w:t>
      </w:r>
      <w:r w:rsidR="00691A23">
        <w:rPr>
          <w:rFonts w:ascii="Helvetica" w:hAnsi="Helvetica"/>
          <w:sz w:val="24"/>
          <w:szCs w:val="24"/>
        </w:rPr>
        <w:t xml:space="preserve"> survient dans un contexte d’instabilité monétaire de dimension internationale qui provoque des fluctuations conséquentes des prix sur le marché mondial.</w:t>
      </w:r>
    </w:p>
    <w:p w:rsidR="00691A23" w:rsidRDefault="00691A23" w:rsidP="00691A23">
      <w:pPr>
        <w:pStyle w:val="Paragraphedeliste"/>
        <w:numPr>
          <w:ilvl w:val="0"/>
          <w:numId w:val="1"/>
        </w:numPr>
        <w:rPr>
          <w:rFonts w:ascii="Helvetica" w:hAnsi="Helvetica"/>
          <w:sz w:val="24"/>
          <w:szCs w:val="24"/>
        </w:rPr>
      </w:pPr>
      <w:r>
        <w:rPr>
          <w:rFonts w:ascii="Helvetica" w:hAnsi="Helvetica"/>
          <w:sz w:val="24"/>
          <w:szCs w:val="24"/>
        </w:rPr>
        <w:t xml:space="preserve">La désindustrialisation : cette crise va avoir </w:t>
      </w:r>
      <w:r w:rsidR="003D7969">
        <w:rPr>
          <w:rFonts w:ascii="Helvetica" w:hAnsi="Helvetica"/>
          <w:sz w:val="24"/>
          <w:szCs w:val="24"/>
        </w:rPr>
        <w:t>pour effet d’accélérer le processus de désindustrialisation amorcé dans les an</w:t>
      </w:r>
      <w:r w:rsidR="00AF2837">
        <w:rPr>
          <w:rFonts w:ascii="Helvetica" w:hAnsi="Helvetica"/>
          <w:sz w:val="24"/>
          <w:szCs w:val="24"/>
        </w:rPr>
        <w:t>nées 60. Après les charbonnages</w:t>
      </w:r>
      <w:r w:rsidR="003D7969">
        <w:rPr>
          <w:rFonts w:ascii="Helvetica" w:hAnsi="Helvetica"/>
          <w:sz w:val="24"/>
          <w:szCs w:val="24"/>
        </w:rPr>
        <w:t>, c’est au tour d’autres grands secteurs qui ont fait la prospérité de la Belgique et de la Wallonie en particulier, d’être touchés notamment, la confection de vêtements</w:t>
      </w:r>
      <w:proofErr w:type="gramStart"/>
      <w:r w:rsidR="003D7969">
        <w:rPr>
          <w:rFonts w:ascii="Helvetica" w:hAnsi="Helvetica"/>
          <w:sz w:val="24"/>
          <w:szCs w:val="24"/>
        </w:rPr>
        <w:t>,:</w:t>
      </w:r>
      <w:proofErr w:type="gramEnd"/>
      <w:r w:rsidR="003D7969">
        <w:rPr>
          <w:rFonts w:ascii="Helvetica" w:hAnsi="Helvetica"/>
          <w:sz w:val="24"/>
          <w:szCs w:val="24"/>
        </w:rPr>
        <w:t xml:space="preserve"> la sidérurgie, la verrerie, le textile.</w:t>
      </w:r>
    </w:p>
    <w:p w:rsidR="003D7969" w:rsidRDefault="003D7969" w:rsidP="003D7969">
      <w:pPr>
        <w:pStyle w:val="Paragraphedeliste"/>
        <w:rPr>
          <w:rFonts w:ascii="Helvetica" w:hAnsi="Helvetica"/>
          <w:sz w:val="24"/>
          <w:szCs w:val="24"/>
        </w:rPr>
      </w:pPr>
      <w:r>
        <w:rPr>
          <w:rFonts w:ascii="Helvetica" w:hAnsi="Helvetica"/>
          <w:sz w:val="24"/>
          <w:szCs w:val="24"/>
        </w:rPr>
        <w:t>Au fil du temps, la crise se révèle structurelle et tout le secteur est touché.</w:t>
      </w:r>
      <w:r>
        <w:rPr>
          <w:rFonts w:ascii="Helvetica" w:hAnsi="Helvetica"/>
          <w:sz w:val="24"/>
          <w:szCs w:val="24"/>
        </w:rPr>
        <w:br/>
        <w:t xml:space="preserve">Elle a un impact sur le plan social : restructurations et fermetures d’entreprises </w:t>
      </w:r>
      <w:r w:rsidR="004B3502">
        <w:rPr>
          <w:rFonts w:ascii="Helvetica" w:hAnsi="Helvetica"/>
          <w:sz w:val="24"/>
          <w:szCs w:val="24"/>
        </w:rPr>
        <w:t xml:space="preserve">riment avec licenciements et chômage. </w:t>
      </w:r>
      <w:r w:rsidR="00E7441E">
        <w:rPr>
          <w:rFonts w:ascii="Helvetica" w:hAnsi="Helvetica"/>
          <w:sz w:val="24"/>
          <w:szCs w:val="24"/>
        </w:rPr>
        <w:t xml:space="preserve">De 1970 à 1980, le chômage passe de 70.000 unités à 350.000 unités. </w:t>
      </w:r>
      <w:r w:rsidR="004B3502">
        <w:rPr>
          <w:rFonts w:ascii="Helvetica" w:hAnsi="Helvetica"/>
          <w:sz w:val="24"/>
          <w:szCs w:val="24"/>
        </w:rPr>
        <w:t>Entre 1973 et 1979, 20.000 emplois sont perdus dans la sidérurgie et 80.000 dans l’industrie du textile et de l’habillement.</w:t>
      </w:r>
      <w:r w:rsidR="00E7441E">
        <w:rPr>
          <w:rFonts w:ascii="Helvetica" w:hAnsi="Helvetica"/>
          <w:sz w:val="24"/>
          <w:szCs w:val="24"/>
        </w:rPr>
        <w:br/>
        <w:t>On assi</w:t>
      </w:r>
      <w:r w:rsidR="004F1AAD">
        <w:rPr>
          <w:rFonts w:ascii="Helvetica" w:hAnsi="Helvetica"/>
          <w:sz w:val="24"/>
          <w:szCs w:val="24"/>
        </w:rPr>
        <w:t>s</w:t>
      </w:r>
      <w:r w:rsidR="00E7441E">
        <w:rPr>
          <w:rFonts w:ascii="Helvetica" w:hAnsi="Helvetica"/>
          <w:sz w:val="24"/>
          <w:szCs w:val="24"/>
        </w:rPr>
        <w:t xml:space="preserve">te aussi au développement des emplois précaires et </w:t>
      </w:r>
      <w:r w:rsidR="004F1AAD">
        <w:rPr>
          <w:rFonts w:ascii="Helvetica" w:hAnsi="Helvetica"/>
          <w:sz w:val="24"/>
          <w:szCs w:val="24"/>
        </w:rPr>
        <w:t>à</w:t>
      </w:r>
      <w:r w:rsidR="00E7441E">
        <w:rPr>
          <w:rFonts w:ascii="Helvetica" w:hAnsi="Helvetica"/>
          <w:sz w:val="24"/>
          <w:szCs w:val="24"/>
        </w:rPr>
        <w:t xml:space="preserve"> temps partiel, ainsi</w:t>
      </w:r>
      <w:r w:rsidR="00AF2837">
        <w:rPr>
          <w:rFonts w:ascii="Helvetica" w:hAnsi="Helvetica"/>
          <w:sz w:val="24"/>
          <w:szCs w:val="24"/>
        </w:rPr>
        <w:t xml:space="preserve"> que des retraites anticipées (</w:t>
      </w:r>
      <w:r w:rsidR="00E7441E">
        <w:rPr>
          <w:rFonts w:ascii="Helvetica" w:hAnsi="Helvetica"/>
          <w:sz w:val="24"/>
          <w:szCs w:val="24"/>
        </w:rPr>
        <w:t>prépensions)</w:t>
      </w:r>
      <w:r w:rsidR="004F1AAD">
        <w:rPr>
          <w:rFonts w:ascii="Helvetica" w:hAnsi="Helvetica"/>
          <w:sz w:val="24"/>
          <w:szCs w:val="24"/>
        </w:rPr>
        <w:t>.</w:t>
      </w:r>
    </w:p>
    <w:p w:rsidR="004B3502" w:rsidRDefault="004F1AAD" w:rsidP="003D7969">
      <w:pPr>
        <w:pStyle w:val="Paragraphedeliste"/>
        <w:rPr>
          <w:rFonts w:ascii="Helvetica" w:hAnsi="Helvetica"/>
          <w:sz w:val="24"/>
          <w:szCs w:val="24"/>
        </w:rPr>
      </w:pPr>
      <w:r>
        <w:rPr>
          <w:rFonts w:ascii="Helvetica" w:hAnsi="Helvetica"/>
          <w:sz w:val="24"/>
          <w:szCs w:val="24"/>
        </w:rPr>
        <w:t xml:space="preserve">Par ailleurs, l’augmentation des dépenses de la sécurité sociale et la diminution des rentrées de recettes fiscales engendre une augmentation de la dette publique. </w:t>
      </w:r>
    </w:p>
    <w:p w:rsidR="004F1AAD" w:rsidRDefault="004F1AAD" w:rsidP="003D7969">
      <w:pPr>
        <w:pStyle w:val="Paragraphedeliste"/>
        <w:rPr>
          <w:rFonts w:ascii="Helvetica" w:hAnsi="Helvetica"/>
          <w:sz w:val="24"/>
          <w:szCs w:val="24"/>
        </w:rPr>
      </w:pPr>
    </w:p>
    <w:p w:rsidR="004B3502" w:rsidRPr="00225122" w:rsidRDefault="004B3502" w:rsidP="004B3502">
      <w:pPr>
        <w:pStyle w:val="Paragraphedeliste"/>
        <w:ind w:left="0"/>
        <w:rPr>
          <w:rFonts w:ascii="Helvetica" w:hAnsi="Helvetica"/>
          <w:b/>
          <w:sz w:val="24"/>
          <w:szCs w:val="24"/>
        </w:rPr>
      </w:pPr>
      <w:r w:rsidRPr="00225122">
        <w:rPr>
          <w:rFonts w:ascii="Helvetica" w:hAnsi="Helvetica"/>
          <w:b/>
          <w:sz w:val="24"/>
          <w:szCs w:val="24"/>
        </w:rPr>
        <w:t>2. Attitudes (ou réponses) des acteurs socio-économiques face à cette crise</w:t>
      </w:r>
    </w:p>
    <w:p w:rsidR="004B3502" w:rsidRDefault="00AF2837" w:rsidP="004B3502">
      <w:pPr>
        <w:pStyle w:val="Paragraphedeliste"/>
        <w:numPr>
          <w:ilvl w:val="0"/>
          <w:numId w:val="2"/>
        </w:numPr>
        <w:rPr>
          <w:rFonts w:ascii="Helvetica" w:hAnsi="Helvetica"/>
          <w:sz w:val="24"/>
          <w:szCs w:val="24"/>
        </w:rPr>
      </w:pPr>
      <w:r>
        <w:rPr>
          <w:rFonts w:ascii="Helvetica" w:hAnsi="Helvetica"/>
          <w:sz w:val="24"/>
          <w:szCs w:val="24"/>
        </w:rPr>
        <w:t>Le patronat : son objectif</w:t>
      </w:r>
      <w:r w:rsidR="004B3502">
        <w:rPr>
          <w:rFonts w:ascii="Helvetica" w:hAnsi="Helvetica"/>
          <w:sz w:val="24"/>
          <w:szCs w:val="24"/>
        </w:rPr>
        <w:t xml:space="preserve"> est de maintenir à tout prix la compétitivité des entreprises ce qui nécessite la réduction des coûts, notamment les coûts salariaux. En pratique, cela se traduit par une réduction de la main d’œuvre (licenciements, robotisation</w:t>
      </w:r>
      <w:r>
        <w:rPr>
          <w:rFonts w:ascii="Helvetica" w:hAnsi="Helvetica"/>
          <w:sz w:val="24"/>
          <w:szCs w:val="24"/>
        </w:rPr>
        <w:t>,…), ou des délocalisations (</w:t>
      </w:r>
      <w:r w:rsidR="00E7441E">
        <w:rPr>
          <w:rFonts w:ascii="Helvetica" w:hAnsi="Helvetica"/>
          <w:sz w:val="24"/>
          <w:szCs w:val="24"/>
        </w:rPr>
        <w:t>main d’œuvre moins « chère » qu’en Belgique).</w:t>
      </w:r>
    </w:p>
    <w:p w:rsidR="00AF2837" w:rsidRDefault="00AF2837" w:rsidP="004B3502">
      <w:pPr>
        <w:pStyle w:val="Paragraphedeliste"/>
        <w:numPr>
          <w:ilvl w:val="0"/>
          <w:numId w:val="2"/>
        </w:numPr>
        <w:rPr>
          <w:rFonts w:ascii="Helvetica" w:hAnsi="Helvetica"/>
          <w:sz w:val="24"/>
          <w:szCs w:val="24"/>
        </w:rPr>
      </w:pPr>
      <w:r>
        <w:rPr>
          <w:rFonts w:ascii="Helvetica" w:hAnsi="Helvetica"/>
          <w:sz w:val="24"/>
          <w:szCs w:val="24"/>
        </w:rPr>
        <w:lastRenderedPageBreak/>
        <w:t xml:space="preserve">Les travailleurs : Face à la détérioration de leurs conditions de travail, aux pertes d’emplois, </w:t>
      </w:r>
      <w:r w:rsidR="00225122">
        <w:rPr>
          <w:rFonts w:ascii="Helvetica" w:hAnsi="Helvetica"/>
          <w:sz w:val="24"/>
          <w:szCs w:val="24"/>
        </w:rPr>
        <w:t xml:space="preserve">à </w:t>
      </w:r>
      <w:r>
        <w:rPr>
          <w:rFonts w:ascii="Helvetica" w:hAnsi="Helvetica"/>
          <w:sz w:val="24"/>
          <w:szCs w:val="24"/>
        </w:rPr>
        <w:t>la baisse du pouvoir d’achat, les travailleurs réagissent : manifestations, grèves</w:t>
      </w:r>
      <w:r w:rsidR="00A76202">
        <w:rPr>
          <w:rFonts w:ascii="Helvetica" w:hAnsi="Helvetica"/>
          <w:sz w:val="24"/>
          <w:szCs w:val="24"/>
        </w:rPr>
        <w:t>,…</w:t>
      </w:r>
    </w:p>
    <w:p w:rsidR="00AF2837" w:rsidRDefault="00A76202" w:rsidP="00AF2837">
      <w:pPr>
        <w:pStyle w:val="Paragraphedeliste"/>
        <w:rPr>
          <w:rFonts w:ascii="Helvetica" w:hAnsi="Helvetica"/>
          <w:sz w:val="24"/>
          <w:szCs w:val="24"/>
        </w:rPr>
      </w:pPr>
      <w:r>
        <w:rPr>
          <w:rFonts w:ascii="Helvetica" w:hAnsi="Helvetica"/>
          <w:sz w:val="24"/>
          <w:szCs w:val="24"/>
        </w:rPr>
        <w:t>On voit apparaître de nouvelles formes de grèves</w:t>
      </w:r>
      <w:r w:rsidR="00225122">
        <w:rPr>
          <w:rFonts w:ascii="Helvetica" w:hAnsi="Helvetica"/>
          <w:sz w:val="24"/>
          <w:szCs w:val="24"/>
        </w:rPr>
        <w:t xml:space="preserve"> : </w:t>
      </w:r>
      <w:r>
        <w:rPr>
          <w:rFonts w:ascii="Helvetica" w:hAnsi="Helvetica"/>
          <w:sz w:val="24"/>
          <w:szCs w:val="24"/>
        </w:rPr>
        <w:t>grève du zèle, occupations des usines, saisie des stocks et ventes de ceux-ci,…actions souvent spontanées partant de la base et soutenues après coup par les organisations syndicales.</w:t>
      </w:r>
    </w:p>
    <w:p w:rsidR="00A76202" w:rsidRDefault="00A76202" w:rsidP="00AF2837">
      <w:pPr>
        <w:pStyle w:val="Paragraphedeliste"/>
        <w:rPr>
          <w:rFonts w:ascii="Helvetica" w:hAnsi="Helvetica"/>
          <w:sz w:val="24"/>
          <w:szCs w:val="24"/>
        </w:rPr>
      </w:pPr>
    </w:p>
    <w:p w:rsidR="00A76202" w:rsidRDefault="00225122" w:rsidP="00A76202">
      <w:pPr>
        <w:pStyle w:val="Paragraphedeliste"/>
        <w:ind w:left="0"/>
        <w:rPr>
          <w:rFonts w:ascii="Helvetica" w:hAnsi="Helvetica"/>
          <w:b/>
          <w:sz w:val="24"/>
          <w:szCs w:val="24"/>
        </w:rPr>
      </w:pPr>
      <w:r w:rsidRPr="00225122">
        <w:rPr>
          <w:rFonts w:ascii="Helvetica" w:hAnsi="Helvetica"/>
          <w:b/>
          <w:sz w:val="24"/>
          <w:szCs w:val="24"/>
        </w:rPr>
        <w:t>3. Expériences d’autogestion des entreprises</w:t>
      </w:r>
    </w:p>
    <w:p w:rsidR="00225122" w:rsidRPr="00225122" w:rsidRDefault="00225122" w:rsidP="00A76202">
      <w:pPr>
        <w:pStyle w:val="Paragraphedeliste"/>
        <w:ind w:left="0"/>
        <w:rPr>
          <w:rFonts w:ascii="Helvetica" w:hAnsi="Helvetica"/>
          <w:b/>
          <w:sz w:val="24"/>
          <w:szCs w:val="24"/>
        </w:rPr>
      </w:pPr>
    </w:p>
    <w:p w:rsidR="00296188" w:rsidRDefault="00A76202" w:rsidP="00A76202">
      <w:pPr>
        <w:pStyle w:val="Paragraphedeliste"/>
        <w:ind w:left="0"/>
        <w:rPr>
          <w:rFonts w:ascii="Helvetica" w:hAnsi="Helvetica"/>
          <w:sz w:val="24"/>
          <w:szCs w:val="24"/>
        </w:rPr>
      </w:pPr>
      <w:r>
        <w:rPr>
          <w:rFonts w:ascii="Helvetica" w:hAnsi="Helvetica"/>
          <w:sz w:val="24"/>
          <w:szCs w:val="24"/>
        </w:rPr>
        <w:t>On relève au cours des années 70, plusieurs expériences d’autogestion d’entreprises, mené</w:t>
      </w:r>
      <w:r w:rsidR="00F74959">
        <w:rPr>
          <w:rFonts w:ascii="Helvetica" w:hAnsi="Helvetica"/>
          <w:sz w:val="24"/>
          <w:szCs w:val="24"/>
        </w:rPr>
        <w:t>e</w:t>
      </w:r>
      <w:r>
        <w:rPr>
          <w:rFonts w:ascii="Helvetica" w:hAnsi="Helvetica"/>
          <w:sz w:val="24"/>
          <w:szCs w:val="24"/>
        </w:rPr>
        <w:t>s par des travail</w:t>
      </w:r>
      <w:r w:rsidR="00296188">
        <w:rPr>
          <w:rFonts w:ascii="Helvetica" w:hAnsi="Helvetica"/>
          <w:sz w:val="24"/>
          <w:szCs w:val="24"/>
        </w:rPr>
        <w:t>leurs qui refusent de se retrouver devant le fait accompli : la fermeture de leur entreprise et leur licenciement.</w:t>
      </w:r>
    </w:p>
    <w:p w:rsidR="00A76202" w:rsidRDefault="00296188" w:rsidP="00A76202">
      <w:pPr>
        <w:pStyle w:val="Paragraphedeliste"/>
        <w:ind w:left="0"/>
        <w:rPr>
          <w:rFonts w:ascii="Helvetica" w:hAnsi="Helvetica"/>
          <w:sz w:val="24"/>
          <w:szCs w:val="24"/>
        </w:rPr>
      </w:pPr>
      <w:r>
        <w:rPr>
          <w:rFonts w:ascii="Helvetica" w:hAnsi="Helvetica"/>
          <w:sz w:val="24"/>
          <w:szCs w:val="24"/>
        </w:rPr>
        <w:t>Non seulement ils occupent l’usine mais ils s’emparent de l’outil pour produire eux-mêmes et gèrent à la fois l’approvisionnement en matières premières et la distribution des produits</w:t>
      </w:r>
      <w:r w:rsidR="00225122">
        <w:rPr>
          <w:rFonts w:ascii="Helvetica" w:hAnsi="Helvetica"/>
          <w:sz w:val="24"/>
          <w:szCs w:val="24"/>
        </w:rPr>
        <w:t xml:space="preserve"> sur le marché</w:t>
      </w:r>
      <w:r>
        <w:rPr>
          <w:rFonts w:ascii="Helvetica" w:hAnsi="Helvetica"/>
          <w:sz w:val="24"/>
          <w:szCs w:val="24"/>
        </w:rPr>
        <w:t>.</w:t>
      </w:r>
    </w:p>
    <w:p w:rsidR="002D3182" w:rsidRDefault="002D3182" w:rsidP="00A76202">
      <w:pPr>
        <w:pStyle w:val="Paragraphedeliste"/>
        <w:ind w:left="0"/>
        <w:rPr>
          <w:rFonts w:ascii="Helvetica" w:hAnsi="Helvetica"/>
          <w:sz w:val="24"/>
          <w:szCs w:val="24"/>
        </w:rPr>
      </w:pPr>
    </w:p>
    <w:p w:rsidR="00296188" w:rsidRDefault="00296188" w:rsidP="00A76202">
      <w:pPr>
        <w:pStyle w:val="Paragraphedeliste"/>
        <w:ind w:left="0"/>
        <w:rPr>
          <w:rFonts w:ascii="Helvetica" w:hAnsi="Helvetica"/>
          <w:sz w:val="24"/>
          <w:szCs w:val="24"/>
        </w:rPr>
      </w:pPr>
      <w:r>
        <w:rPr>
          <w:rFonts w:ascii="Helvetica" w:hAnsi="Helvetica"/>
          <w:sz w:val="24"/>
          <w:szCs w:val="24"/>
        </w:rPr>
        <w:t xml:space="preserve">C’est une forme de prise de pouvoir </w:t>
      </w:r>
      <w:r w:rsidR="004609AE">
        <w:rPr>
          <w:rFonts w:ascii="Helvetica" w:hAnsi="Helvetica"/>
          <w:sz w:val="24"/>
          <w:szCs w:val="24"/>
        </w:rPr>
        <w:t xml:space="preserve">du </w:t>
      </w:r>
      <w:r w:rsidR="00225122">
        <w:rPr>
          <w:rFonts w:ascii="Helvetica" w:hAnsi="Helvetica"/>
          <w:sz w:val="24"/>
          <w:szCs w:val="24"/>
        </w:rPr>
        <w:t>« T</w:t>
      </w:r>
      <w:r w:rsidR="004609AE">
        <w:rPr>
          <w:rFonts w:ascii="Helvetica" w:hAnsi="Helvetica"/>
          <w:sz w:val="24"/>
          <w:szCs w:val="24"/>
        </w:rPr>
        <w:t>ravail</w:t>
      </w:r>
      <w:r w:rsidR="00225122">
        <w:rPr>
          <w:rFonts w:ascii="Helvetica" w:hAnsi="Helvetica"/>
          <w:sz w:val="24"/>
          <w:szCs w:val="24"/>
        </w:rPr>
        <w:t> »</w:t>
      </w:r>
      <w:r w:rsidR="004609AE">
        <w:rPr>
          <w:rFonts w:ascii="Helvetica" w:hAnsi="Helvetica"/>
          <w:sz w:val="24"/>
          <w:szCs w:val="24"/>
        </w:rPr>
        <w:t xml:space="preserve"> </w:t>
      </w:r>
      <w:r>
        <w:rPr>
          <w:rFonts w:ascii="Helvetica" w:hAnsi="Helvetica"/>
          <w:sz w:val="24"/>
          <w:szCs w:val="24"/>
        </w:rPr>
        <w:t xml:space="preserve">sur le </w:t>
      </w:r>
      <w:r w:rsidR="00225122">
        <w:rPr>
          <w:rFonts w:ascii="Helvetica" w:hAnsi="Helvetica"/>
          <w:sz w:val="24"/>
          <w:szCs w:val="24"/>
        </w:rPr>
        <w:t>« C</w:t>
      </w:r>
      <w:r>
        <w:rPr>
          <w:rFonts w:ascii="Helvetica" w:hAnsi="Helvetica"/>
          <w:sz w:val="24"/>
          <w:szCs w:val="24"/>
        </w:rPr>
        <w:t>apital</w:t>
      </w:r>
      <w:r w:rsidR="00225122">
        <w:rPr>
          <w:rFonts w:ascii="Helvetica" w:hAnsi="Helvetica"/>
          <w:sz w:val="24"/>
          <w:szCs w:val="24"/>
        </w:rPr>
        <w:t xml:space="preserve"> », une réelle remise </w:t>
      </w:r>
      <w:r w:rsidR="002D3182">
        <w:rPr>
          <w:rFonts w:ascii="Helvetica" w:hAnsi="Helvetica"/>
          <w:sz w:val="24"/>
          <w:szCs w:val="24"/>
        </w:rPr>
        <w:t xml:space="preserve">en </w:t>
      </w:r>
      <w:r w:rsidR="00225122">
        <w:rPr>
          <w:rFonts w:ascii="Helvetica" w:hAnsi="Helvetica"/>
          <w:sz w:val="24"/>
          <w:szCs w:val="24"/>
        </w:rPr>
        <w:t xml:space="preserve">question des rapports de force qui </w:t>
      </w:r>
      <w:r w:rsidR="002D3182">
        <w:rPr>
          <w:rFonts w:ascii="Helvetica" w:hAnsi="Helvetica"/>
          <w:sz w:val="24"/>
          <w:szCs w:val="24"/>
        </w:rPr>
        <w:t xml:space="preserve">se sont </w:t>
      </w:r>
      <w:r w:rsidR="00225122">
        <w:rPr>
          <w:rFonts w:ascii="Helvetica" w:hAnsi="Helvetica"/>
          <w:sz w:val="24"/>
          <w:szCs w:val="24"/>
        </w:rPr>
        <w:t>instauré</w:t>
      </w:r>
      <w:r w:rsidR="002D3182">
        <w:rPr>
          <w:rFonts w:ascii="Helvetica" w:hAnsi="Helvetica"/>
          <w:sz w:val="24"/>
          <w:szCs w:val="24"/>
        </w:rPr>
        <w:t>s, lors</w:t>
      </w:r>
      <w:r w:rsidR="00225122">
        <w:rPr>
          <w:rFonts w:ascii="Helvetica" w:hAnsi="Helvetica"/>
          <w:sz w:val="24"/>
          <w:szCs w:val="24"/>
        </w:rPr>
        <w:t xml:space="preserve"> de la première « Révolution industrielle » du début du 19</w:t>
      </w:r>
      <w:r w:rsidR="00225122" w:rsidRPr="00225122">
        <w:rPr>
          <w:rFonts w:ascii="Helvetica" w:hAnsi="Helvetica"/>
          <w:sz w:val="24"/>
          <w:szCs w:val="24"/>
          <w:vertAlign w:val="superscript"/>
        </w:rPr>
        <w:t>e</w:t>
      </w:r>
      <w:r w:rsidR="00225122">
        <w:rPr>
          <w:rFonts w:ascii="Helvetica" w:hAnsi="Helvetica"/>
          <w:sz w:val="24"/>
          <w:szCs w:val="24"/>
        </w:rPr>
        <w:t xml:space="preserve"> siècle. A cette époque, </w:t>
      </w:r>
      <w:r w:rsidR="00F74959">
        <w:rPr>
          <w:rFonts w:ascii="Helvetica" w:hAnsi="Helvetica"/>
          <w:sz w:val="24"/>
          <w:szCs w:val="24"/>
        </w:rPr>
        <w:t>tout le pouvoir de décision relatif au circuit de production et distribution se concentre entre les mains des dirigeants d’entreprise et surtout des actionnaires et les travailleurs sont réduits au statut d’outils de la production : « quand l’outil est usé ou non performant, on le jette »</w:t>
      </w:r>
    </w:p>
    <w:p w:rsidR="00225122" w:rsidRDefault="00225122" w:rsidP="00A76202">
      <w:pPr>
        <w:pStyle w:val="Paragraphedeliste"/>
        <w:ind w:left="0"/>
        <w:rPr>
          <w:rFonts w:ascii="Helvetica" w:hAnsi="Helvetica"/>
          <w:sz w:val="24"/>
          <w:szCs w:val="24"/>
        </w:rPr>
      </w:pPr>
    </w:p>
    <w:p w:rsidR="004609AE" w:rsidRDefault="00F74959" w:rsidP="00A76202">
      <w:pPr>
        <w:pStyle w:val="Paragraphedeliste"/>
        <w:ind w:left="0"/>
        <w:rPr>
          <w:rFonts w:ascii="Helvetica" w:hAnsi="Helvetica"/>
          <w:sz w:val="24"/>
          <w:szCs w:val="24"/>
        </w:rPr>
      </w:pPr>
      <w:r>
        <w:rPr>
          <w:rFonts w:ascii="Helvetica" w:hAnsi="Helvetica"/>
          <w:sz w:val="24"/>
          <w:szCs w:val="24"/>
        </w:rPr>
        <w:t xml:space="preserve">Progressivement </w:t>
      </w:r>
      <w:r w:rsidR="004609AE">
        <w:rPr>
          <w:rFonts w:ascii="Helvetica" w:hAnsi="Helvetica"/>
          <w:sz w:val="24"/>
          <w:szCs w:val="24"/>
        </w:rPr>
        <w:t xml:space="preserve"> </w:t>
      </w:r>
      <w:r w:rsidR="00F11279">
        <w:rPr>
          <w:rFonts w:ascii="Helvetica" w:hAnsi="Helvetica"/>
          <w:sz w:val="24"/>
          <w:szCs w:val="24"/>
        </w:rPr>
        <w:t xml:space="preserve">les ouvriers qui n’ont </w:t>
      </w:r>
      <w:r>
        <w:rPr>
          <w:rFonts w:ascii="Helvetica" w:hAnsi="Helvetica"/>
          <w:sz w:val="24"/>
          <w:szCs w:val="24"/>
        </w:rPr>
        <w:t xml:space="preserve"> donc </w:t>
      </w:r>
      <w:r w:rsidR="00F11279">
        <w:rPr>
          <w:rFonts w:ascii="Helvetica" w:hAnsi="Helvetica"/>
          <w:sz w:val="24"/>
          <w:szCs w:val="24"/>
        </w:rPr>
        <w:t>aucun droit de regard sur la gestion de l’entrepris</w:t>
      </w:r>
      <w:r>
        <w:rPr>
          <w:rFonts w:ascii="Helvetica" w:hAnsi="Helvetica"/>
          <w:sz w:val="24"/>
          <w:szCs w:val="24"/>
        </w:rPr>
        <w:t>e, vont sous l’impulsion de la 1</w:t>
      </w:r>
      <w:r w:rsidRPr="00F74959">
        <w:rPr>
          <w:rFonts w:ascii="Helvetica" w:hAnsi="Helvetica"/>
          <w:sz w:val="24"/>
          <w:szCs w:val="24"/>
          <w:vertAlign w:val="superscript"/>
        </w:rPr>
        <w:t>e</w:t>
      </w:r>
      <w:r>
        <w:rPr>
          <w:rFonts w:ascii="Helvetica" w:hAnsi="Helvetica"/>
          <w:sz w:val="24"/>
          <w:szCs w:val="24"/>
        </w:rPr>
        <w:t xml:space="preserve"> Internationale,</w:t>
      </w:r>
      <w:r w:rsidR="00F11279">
        <w:rPr>
          <w:rFonts w:ascii="Helvetica" w:hAnsi="Helvetica"/>
          <w:sz w:val="24"/>
          <w:szCs w:val="24"/>
        </w:rPr>
        <w:t xml:space="preserve"> revendique</w:t>
      </w:r>
      <w:r>
        <w:rPr>
          <w:rFonts w:ascii="Helvetica" w:hAnsi="Helvetica"/>
          <w:sz w:val="24"/>
          <w:szCs w:val="24"/>
        </w:rPr>
        <w:t xml:space="preserve">r </w:t>
      </w:r>
      <w:r w:rsidR="00F11279">
        <w:rPr>
          <w:rFonts w:ascii="Helvetica" w:hAnsi="Helvetica"/>
          <w:sz w:val="24"/>
          <w:szCs w:val="24"/>
        </w:rPr>
        <w:t xml:space="preserve">le droit d’être des acteurs à part entière de l’économie. Concrètement, cela se traduira par la création de coopératives de production exemple </w:t>
      </w:r>
      <w:r w:rsidR="00F11279" w:rsidRPr="00F11279">
        <w:rPr>
          <w:rFonts w:ascii="Helvetica" w:hAnsi="Helvetica"/>
          <w:color w:val="008000"/>
          <w:sz w:val="24"/>
          <w:szCs w:val="24"/>
        </w:rPr>
        <w:t xml:space="preserve">Les Sabotiers de </w:t>
      </w:r>
      <w:proofErr w:type="spellStart"/>
      <w:r w:rsidR="00F11279" w:rsidRPr="002D3182">
        <w:rPr>
          <w:rFonts w:ascii="Helvetica" w:hAnsi="Helvetica"/>
          <w:smallCaps/>
          <w:color w:val="008000"/>
          <w:sz w:val="24"/>
          <w:szCs w:val="24"/>
        </w:rPr>
        <w:t>Cerfontaine</w:t>
      </w:r>
      <w:proofErr w:type="spellEnd"/>
      <w:r w:rsidR="00F11279">
        <w:rPr>
          <w:rFonts w:ascii="Helvetica" w:hAnsi="Helvetica"/>
          <w:sz w:val="24"/>
          <w:szCs w:val="24"/>
        </w:rPr>
        <w:t xml:space="preserve">. </w:t>
      </w:r>
      <w:r w:rsidR="002D3182">
        <w:rPr>
          <w:rFonts w:ascii="Helvetica" w:hAnsi="Helvetica"/>
          <w:sz w:val="24"/>
          <w:szCs w:val="24"/>
        </w:rPr>
        <w:br/>
      </w:r>
    </w:p>
    <w:p w:rsidR="00F11279" w:rsidRDefault="002D3182" w:rsidP="00A76202">
      <w:pPr>
        <w:pStyle w:val="Paragraphedeliste"/>
        <w:ind w:left="0"/>
        <w:rPr>
          <w:rFonts w:ascii="Helvetica" w:hAnsi="Helvetica"/>
          <w:sz w:val="24"/>
          <w:szCs w:val="24"/>
        </w:rPr>
      </w:pPr>
      <w:r>
        <w:rPr>
          <w:rFonts w:ascii="Helvetica" w:hAnsi="Helvetica"/>
          <w:sz w:val="24"/>
          <w:szCs w:val="24"/>
        </w:rPr>
        <w:t>Nombre de ces coopératives seront éphémères, mais, cette idée de participation des travailleurs à la gestion de l’entreprise persiste.</w:t>
      </w:r>
    </w:p>
    <w:p w:rsidR="00296188" w:rsidRDefault="00807A99" w:rsidP="00A76202">
      <w:pPr>
        <w:pStyle w:val="Paragraphedeliste"/>
        <w:ind w:left="0"/>
        <w:rPr>
          <w:rFonts w:ascii="Helvetica" w:hAnsi="Helvetica"/>
          <w:sz w:val="24"/>
          <w:szCs w:val="24"/>
        </w:rPr>
      </w:pPr>
      <w:r>
        <w:rPr>
          <w:rFonts w:ascii="Helvetica" w:hAnsi="Helvetica"/>
          <w:sz w:val="24"/>
          <w:szCs w:val="24"/>
        </w:rPr>
        <w:t>Dans l’entre-deux-guerres, la Commission syndicale du Parti Ouvrier Belge, développera la revendication du contrôle ouvrier.</w:t>
      </w:r>
    </w:p>
    <w:p w:rsidR="002D3182" w:rsidRDefault="002D3182" w:rsidP="00A76202">
      <w:pPr>
        <w:pStyle w:val="Paragraphedeliste"/>
        <w:ind w:left="0"/>
        <w:rPr>
          <w:rFonts w:ascii="Helvetica" w:hAnsi="Helvetica"/>
          <w:sz w:val="24"/>
          <w:szCs w:val="24"/>
        </w:rPr>
      </w:pPr>
    </w:p>
    <w:p w:rsidR="00807A99" w:rsidRDefault="00807A99" w:rsidP="00A76202">
      <w:pPr>
        <w:pStyle w:val="Paragraphedeliste"/>
        <w:ind w:left="0"/>
        <w:rPr>
          <w:rFonts w:ascii="Helvetica" w:hAnsi="Helvetica"/>
          <w:sz w:val="24"/>
          <w:szCs w:val="24"/>
        </w:rPr>
      </w:pPr>
      <w:r>
        <w:rPr>
          <w:rFonts w:ascii="Helvetica" w:hAnsi="Helvetica"/>
          <w:sz w:val="24"/>
          <w:szCs w:val="24"/>
        </w:rPr>
        <w:t>Les entreprises d’autogestion des années 70 sont une nouvelle étape de ce combat.</w:t>
      </w:r>
    </w:p>
    <w:p w:rsidR="00807A99" w:rsidRDefault="00807A99" w:rsidP="00A76202">
      <w:pPr>
        <w:pStyle w:val="Paragraphedeliste"/>
        <w:ind w:left="0"/>
        <w:rPr>
          <w:rFonts w:ascii="Helvetica" w:hAnsi="Helvetica"/>
          <w:sz w:val="24"/>
          <w:szCs w:val="24"/>
        </w:rPr>
      </w:pPr>
    </w:p>
    <w:p w:rsidR="00CE189E" w:rsidRDefault="00807A99" w:rsidP="00A76202">
      <w:pPr>
        <w:pStyle w:val="Paragraphedeliste"/>
        <w:ind w:left="0"/>
        <w:rPr>
          <w:rFonts w:ascii="Helvetica" w:hAnsi="Helvetica"/>
          <w:sz w:val="24"/>
          <w:szCs w:val="24"/>
        </w:rPr>
      </w:pPr>
      <w:r w:rsidRPr="002D3182">
        <w:rPr>
          <w:rFonts w:ascii="Helvetica" w:hAnsi="Helvetica"/>
          <w:sz w:val="24"/>
          <w:szCs w:val="24"/>
        </w:rPr>
        <w:t xml:space="preserve">A partir d’ici </w:t>
      </w:r>
      <w:r w:rsidR="002D3182" w:rsidRPr="002D3182">
        <w:rPr>
          <w:rFonts w:ascii="Helvetica" w:hAnsi="Helvetica"/>
          <w:sz w:val="24"/>
          <w:szCs w:val="24"/>
        </w:rPr>
        <w:t xml:space="preserve">je </w:t>
      </w:r>
      <w:r w:rsidRPr="002D3182">
        <w:rPr>
          <w:rFonts w:ascii="Helvetica" w:hAnsi="Helvetica"/>
          <w:sz w:val="24"/>
          <w:szCs w:val="24"/>
        </w:rPr>
        <w:t>développer</w:t>
      </w:r>
      <w:r w:rsidR="002D3182" w:rsidRPr="002D3182">
        <w:rPr>
          <w:rFonts w:ascii="Helvetica" w:hAnsi="Helvetica"/>
          <w:sz w:val="24"/>
          <w:szCs w:val="24"/>
        </w:rPr>
        <w:t>ai</w:t>
      </w:r>
      <w:r w:rsidRPr="002D3182">
        <w:rPr>
          <w:rFonts w:ascii="Helvetica" w:hAnsi="Helvetica"/>
          <w:sz w:val="24"/>
          <w:szCs w:val="24"/>
        </w:rPr>
        <w:t xml:space="preserve"> quelques expériences </w:t>
      </w:r>
      <w:r w:rsidR="00CE189E">
        <w:rPr>
          <w:rFonts w:ascii="Helvetica" w:hAnsi="Helvetica"/>
          <w:sz w:val="24"/>
          <w:szCs w:val="24"/>
        </w:rPr>
        <w:t xml:space="preserve"> parmi lesquelles </w:t>
      </w:r>
    </w:p>
    <w:p w:rsidR="00CE189E" w:rsidRDefault="00807A99" w:rsidP="00CE189E">
      <w:pPr>
        <w:pStyle w:val="Paragraphedeliste"/>
        <w:numPr>
          <w:ilvl w:val="0"/>
          <w:numId w:val="3"/>
        </w:numPr>
        <w:rPr>
          <w:rFonts w:ascii="Helvetica" w:hAnsi="Helvetica"/>
          <w:color w:val="17365D" w:themeColor="text2" w:themeShade="BF"/>
          <w:sz w:val="24"/>
          <w:szCs w:val="24"/>
        </w:rPr>
      </w:pPr>
      <w:r>
        <w:rPr>
          <w:rFonts w:ascii="Helvetica" w:hAnsi="Helvetica"/>
          <w:color w:val="17365D" w:themeColor="text2" w:themeShade="BF"/>
          <w:sz w:val="24"/>
          <w:szCs w:val="24"/>
        </w:rPr>
        <w:t>Le Textiles d’ERE</w:t>
      </w:r>
      <w:r w:rsidR="00CE189E">
        <w:rPr>
          <w:rFonts w:ascii="Helvetica" w:hAnsi="Helvetica"/>
          <w:color w:val="17365D" w:themeColor="text2" w:themeShade="BF"/>
          <w:sz w:val="24"/>
          <w:szCs w:val="24"/>
        </w:rPr>
        <w:t xml:space="preserve">, </w:t>
      </w:r>
      <w:r w:rsidRPr="00CE189E">
        <w:rPr>
          <w:rFonts w:ascii="Helvetica" w:hAnsi="Helvetica"/>
          <w:color w:val="17365D" w:themeColor="text2" w:themeShade="BF"/>
          <w:sz w:val="24"/>
          <w:szCs w:val="24"/>
        </w:rPr>
        <w:t>Usine textile de la Région de Tournai</w:t>
      </w:r>
      <w:r w:rsidR="00CE189E">
        <w:rPr>
          <w:rFonts w:ascii="Helvetica" w:hAnsi="Helvetica"/>
          <w:color w:val="17365D" w:themeColor="text2" w:themeShade="BF"/>
          <w:sz w:val="24"/>
          <w:szCs w:val="24"/>
        </w:rPr>
        <w:t>, qui a fonctionné plus de trente ans en autogestion</w:t>
      </w:r>
    </w:p>
    <w:p w:rsidR="00807A99" w:rsidRDefault="00342108" w:rsidP="00CE189E">
      <w:pPr>
        <w:pStyle w:val="Paragraphedeliste"/>
        <w:numPr>
          <w:ilvl w:val="0"/>
          <w:numId w:val="3"/>
        </w:numPr>
        <w:rPr>
          <w:rFonts w:ascii="Helvetica" w:hAnsi="Helvetica"/>
          <w:color w:val="17365D" w:themeColor="text2" w:themeShade="BF"/>
          <w:sz w:val="24"/>
          <w:szCs w:val="24"/>
        </w:rPr>
      </w:pPr>
      <w:r w:rsidRPr="00CE189E">
        <w:rPr>
          <w:rFonts w:ascii="Helvetica" w:hAnsi="Helvetica"/>
          <w:color w:val="17365D" w:themeColor="text2" w:themeShade="BF"/>
          <w:sz w:val="24"/>
          <w:szCs w:val="24"/>
        </w:rPr>
        <w:t xml:space="preserve">Le Balai </w:t>
      </w:r>
      <w:r w:rsidR="00807A99" w:rsidRPr="00CE189E">
        <w:rPr>
          <w:rFonts w:ascii="Helvetica" w:hAnsi="Helvetica"/>
          <w:color w:val="17365D" w:themeColor="text2" w:themeShade="BF"/>
          <w:sz w:val="24"/>
          <w:szCs w:val="24"/>
        </w:rPr>
        <w:t>libéré</w:t>
      </w:r>
      <w:r w:rsidR="00CE189E">
        <w:rPr>
          <w:rFonts w:ascii="Helvetica" w:hAnsi="Helvetica"/>
          <w:color w:val="17365D" w:themeColor="text2" w:themeShade="BF"/>
          <w:sz w:val="24"/>
          <w:szCs w:val="24"/>
        </w:rPr>
        <w:t xml:space="preserve"> </w:t>
      </w:r>
      <w:r w:rsidR="00807A99" w:rsidRPr="00CE189E">
        <w:rPr>
          <w:rFonts w:ascii="Helvetica" w:hAnsi="Helvetica"/>
          <w:color w:val="17365D" w:themeColor="text2" w:themeShade="BF"/>
          <w:sz w:val="24"/>
          <w:szCs w:val="24"/>
        </w:rPr>
        <w:t>Entreprise de nettoyage</w:t>
      </w:r>
      <w:r w:rsidR="00CE189E">
        <w:rPr>
          <w:rFonts w:ascii="Helvetica" w:hAnsi="Helvetica"/>
          <w:color w:val="17365D" w:themeColor="text2" w:themeShade="BF"/>
          <w:sz w:val="24"/>
          <w:szCs w:val="24"/>
        </w:rPr>
        <w:t xml:space="preserve"> en Brabant Wallon</w:t>
      </w:r>
    </w:p>
    <w:p w:rsidR="006E2420" w:rsidRDefault="006E2420" w:rsidP="006E2420">
      <w:pPr>
        <w:rPr>
          <w:rFonts w:ascii="Arial" w:hAnsi="Arial" w:cs="Arial"/>
          <w:sz w:val="24"/>
          <w:szCs w:val="24"/>
        </w:rPr>
      </w:pPr>
      <w:r w:rsidRPr="006E2420">
        <w:rPr>
          <w:rFonts w:ascii="Arial" w:hAnsi="Arial" w:cs="Arial"/>
          <w:sz w:val="24"/>
          <w:szCs w:val="24"/>
        </w:rPr>
        <w:t xml:space="preserve">Ce fût une réelle expérience d’émancipation des travailleurs qui ont refusé d’être licenciés et qui pris les commandes de leur entreprise, réalisant ainsi un vieux rêve </w:t>
      </w:r>
      <w:bookmarkStart w:id="0" w:name="_GoBack"/>
      <w:r w:rsidRPr="006E2420">
        <w:rPr>
          <w:rFonts w:ascii="Arial" w:hAnsi="Arial" w:cs="Arial"/>
          <w:sz w:val="24"/>
          <w:szCs w:val="24"/>
        </w:rPr>
        <w:lastRenderedPageBreak/>
        <w:t xml:space="preserve">du mouvement ouvrier. Certaines </w:t>
      </w:r>
      <w:r>
        <w:rPr>
          <w:rFonts w:ascii="Arial" w:hAnsi="Arial" w:cs="Arial"/>
          <w:sz w:val="24"/>
          <w:szCs w:val="24"/>
        </w:rPr>
        <w:t xml:space="preserve">expériences </w:t>
      </w:r>
      <w:r w:rsidRPr="006E2420">
        <w:rPr>
          <w:rFonts w:ascii="Arial" w:hAnsi="Arial" w:cs="Arial"/>
          <w:sz w:val="24"/>
          <w:szCs w:val="24"/>
        </w:rPr>
        <w:t xml:space="preserve">furent éphémères mais d’autres ont </w:t>
      </w:r>
      <w:bookmarkEnd w:id="0"/>
      <w:r w:rsidRPr="006E2420">
        <w:rPr>
          <w:rFonts w:ascii="Arial" w:hAnsi="Arial" w:cs="Arial"/>
          <w:sz w:val="24"/>
          <w:szCs w:val="24"/>
        </w:rPr>
        <w:t>jeté les bases de l’économie sociale.</w:t>
      </w:r>
    </w:p>
    <w:p w:rsidR="006E2420" w:rsidRPr="006E2420" w:rsidRDefault="006E2420" w:rsidP="006E2420">
      <w:pPr>
        <w:rPr>
          <w:rFonts w:ascii="Helvetica" w:hAnsi="Helvetica"/>
          <w:color w:val="17365D" w:themeColor="text2" w:themeShade="BF"/>
          <w:sz w:val="24"/>
          <w:szCs w:val="24"/>
        </w:rPr>
      </w:pPr>
      <w:r w:rsidRPr="006E2420">
        <w:rPr>
          <w:rFonts w:ascii="Arial" w:hAnsi="Arial" w:cs="Arial"/>
          <w:sz w:val="24"/>
          <w:szCs w:val="24"/>
        </w:rPr>
        <w:t>Aujourd’hui cette question reste d’actualité, avec notamment les travaux d’Isabelle FERRERAS (sociologue et politologue, UCL), sur le bicaméralisme économique</w:t>
      </w:r>
      <w:r>
        <w:t>.</w:t>
      </w:r>
    </w:p>
    <w:p w:rsidR="00CE189E" w:rsidRDefault="00CE189E" w:rsidP="00CE189E">
      <w:pPr>
        <w:rPr>
          <w:rFonts w:ascii="Helvetica" w:hAnsi="Helvetica"/>
          <w:sz w:val="24"/>
          <w:szCs w:val="24"/>
        </w:rPr>
      </w:pPr>
      <w:r w:rsidRPr="006E2420">
        <w:rPr>
          <w:rFonts w:ascii="Helvetica" w:hAnsi="Helvetica"/>
          <w:sz w:val="24"/>
          <w:szCs w:val="24"/>
        </w:rPr>
        <w:t>A noter que très souvent dans ces entreprises les travailleurs étaient</w:t>
      </w:r>
      <w:r w:rsidR="006E2420">
        <w:rPr>
          <w:rFonts w:ascii="Helvetica" w:hAnsi="Helvetica"/>
          <w:sz w:val="24"/>
          <w:szCs w:val="24"/>
        </w:rPr>
        <w:t xml:space="preserve"> majoritairement</w:t>
      </w:r>
      <w:r w:rsidRPr="006E2420">
        <w:rPr>
          <w:rFonts w:ascii="Helvetica" w:hAnsi="Helvetica"/>
          <w:sz w:val="24"/>
          <w:szCs w:val="24"/>
        </w:rPr>
        <w:t xml:space="preserve"> des travailleuses, et que donc</w:t>
      </w:r>
      <w:r w:rsidR="006E2420">
        <w:rPr>
          <w:rFonts w:ascii="Helvetica" w:hAnsi="Helvetica"/>
          <w:sz w:val="24"/>
          <w:szCs w:val="24"/>
        </w:rPr>
        <w:t>,</w:t>
      </w:r>
      <w:r w:rsidRPr="006E2420">
        <w:rPr>
          <w:rFonts w:ascii="Helvetica" w:hAnsi="Helvetica"/>
          <w:sz w:val="24"/>
          <w:szCs w:val="24"/>
        </w:rPr>
        <w:t xml:space="preserve"> l’émancipation était non seulement socio-économique (rapport travail-capital), mais aussi </w:t>
      </w:r>
      <w:r w:rsidR="006E2420">
        <w:rPr>
          <w:rFonts w:ascii="Helvetica" w:hAnsi="Helvetica"/>
          <w:sz w:val="24"/>
          <w:szCs w:val="24"/>
        </w:rPr>
        <w:t>une étape dans l’émancipation des femmes.</w:t>
      </w:r>
    </w:p>
    <w:p w:rsidR="006E2420" w:rsidRDefault="006E2420" w:rsidP="00CE189E">
      <w:pPr>
        <w:rPr>
          <w:rFonts w:ascii="Helvetica" w:hAnsi="Helvetica"/>
          <w:sz w:val="24"/>
          <w:szCs w:val="24"/>
        </w:rPr>
      </w:pPr>
    </w:p>
    <w:p w:rsidR="006E2420" w:rsidRDefault="006E2420" w:rsidP="00CE189E">
      <w:pPr>
        <w:rPr>
          <w:rFonts w:ascii="Helvetica" w:hAnsi="Helvetica"/>
          <w:sz w:val="24"/>
          <w:szCs w:val="24"/>
        </w:rPr>
      </w:pPr>
      <w:r>
        <w:rPr>
          <w:rFonts w:ascii="Helvetica" w:hAnsi="Helvetica"/>
          <w:sz w:val="24"/>
          <w:szCs w:val="24"/>
        </w:rPr>
        <w:t>Michèle STESSEL</w:t>
      </w:r>
    </w:p>
    <w:p w:rsidR="006E2420" w:rsidRDefault="006E2420" w:rsidP="00CE189E">
      <w:pPr>
        <w:rPr>
          <w:rFonts w:ascii="Helvetica" w:hAnsi="Helvetica"/>
          <w:sz w:val="24"/>
          <w:szCs w:val="24"/>
        </w:rPr>
      </w:pPr>
      <w:r>
        <w:rPr>
          <w:rFonts w:ascii="Helvetica" w:hAnsi="Helvetica"/>
          <w:sz w:val="24"/>
          <w:szCs w:val="24"/>
        </w:rPr>
        <w:t>Historienne</w:t>
      </w:r>
    </w:p>
    <w:p w:rsidR="006E2420" w:rsidRDefault="006E2420" w:rsidP="00CE189E">
      <w:pPr>
        <w:rPr>
          <w:rFonts w:ascii="Helvetica" w:hAnsi="Helvetica"/>
          <w:sz w:val="24"/>
          <w:szCs w:val="24"/>
        </w:rPr>
      </w:pPr>
      <w:r>
        <w:rPr>
          <w:rFonts w:ascii="Helvetica" w:hAnsi="Helvetica"/>
          <w:sz w:val="24"/>
          <w:szCs w:val="24"/>
        </w:rPr>
        <w:t>Formatrice à l’Institut  Supérieur de Culture Ouvrière (ISCO)</w:t>
      </w:r>
    </w:p>
    <w:p w:rsidR="006E2420" w:rsidRPr="006E2420" w:rsidRDefault="006E2420" w:rsidP="00CE189E">
      <w:pPr>
        <w:rPr>
          <w:rFonts w:ascii="Helvetica" w:hAnsi="Helvetica"/>
          <w:sz w:val="24"/>
          <w:szCs w:val="24"/>
        </w:rPr>
      </w:pPr>
      <w:r>
        <w:rPr>
          <w:rFonts w:ascii="Helvetica" w:hAnsi="Helvetica"/>
          <w:sz w:val="24"/>
          <w:szCs w:val="24"/>
        </w:rPr>
        <w:t>Permanente au Centre d’Information d’Education Populaire (CIEP)</w:t>
      </w:r>
    </w:p>
    <w:sectPr w:rsidR="006E2420" w:rsidRPr="006E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568A"/>
    <w:multiLevelType w:val="hybridMultilevel"/>
    <w:tmpl w:val="52085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59A5E4B"/>
    <w:multiLevelType w:val="hybridMultilevel"/>
    <w:tmpl w:val="6AEE8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8B82E75"/>
    <w:multiLevelType w:val="hybridMultilevel"/>
    <w:tmpl w:val="038A1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50"/>
    <w:rsid w:val="001147D2"/>
    <w:rsid w:val="00225122"/>
    <w:rsid w:val="00296188"/>
    <w:rsid w:val="002D3182"/>
    <w:rsid w:val="00342108"/>
    <w:rsid w:val="003D7969"/>
    <w:rsid w:val="004609AE"/>
    <w:rsid w:val="00487406"/>
    <w:rsid w:val="004B3502"/>
    <w:rsid w:val="004F1AAD"/>
    <w:rsid w:val="00691A23"/>
    <w:rsid w:val="006E2420"/>
    <w:rsid w:val="00807A99"/>
    <w:rsid w:val="00A76202"/>
    <w:rsid w:val="00AD64BB"/>
    <w:rsid w:val="00AF2837"/>
    <w:rsid w:val="00C00D50"/>
    <w:rsid w:val="00CE189E"/>
    <w:rsid w:val="00E7441E"/>
    <w:rsid w:val="00F11279"/>
    <w:rsid w:val="00F7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862</Words>
  <Characters>4803</Characters>
  <Application>Microsoft Office Word</Application>
  <DocSecurity>0</DocSecurity>
  <Lines>106</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Stessel</dc:creator>
  <cp:lastModifiedBy>Michèle Stessel</cp:lastModifiedBy>
  <cp:revision>8</cp:revision>
  <cp:lastPrinted>2015-05-05T10:18:00Z</cp:lastPrinted>
  <dcterms:created xsi:type="dcterms:W3CDTF">2015-05-05T07:23:00Z</dcterms:created>
  <dcterms:modified xsi:type="dcterms:W3CDTF">2015-05-17T19:00:00Z</dcterms:modified>
</cp:coreProperties>
</file>