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A7" w:rsidRDefault="00AC6A97" w:rsidP="00AC6A97">
      <w:pPr>
        <w:spacing w:after="0"/>
        <w:jc w:val="center"/>
        <w:rPr>
          <w:sz w:val="28"/>
          <w:szCs w:val="28"/>
        </w:rPr>
      </w:pPr>
      <w:r w:rsidRPr="00AC6A97">
        <w:rPr>
          <w:sz w:val="28"/>
          <w:szCs w:val="28"/>
        </w:rPr>
        <w:t>Construire l’émancipation dans l’action sociale et éducative</w:t>
      </w:r>
    </w:p>
    <w:p w:rsidR="00D371F2" w:rsidRDefault="00D371F2" w:rsidP="00AC6A97">
      <w:pPr>
        <w:spacing w:after="0"/>
        <w:jc w:val="center"/>
        <w:rPr>
          <w:sz w:val="28"/>
          <w:szCs w:val="28"/>
        </w:rPr>
      </w:pPr>
    </w:p>
    <w:p w:rsidR="00AC6A97" w:rsidRPr="00AC6A97" w:rsidRDefault="00AC6A97" w:rsidP="00D371F2">
      <w:pPr>
        <w:tabs>
          <w:tab w:val="left" w:pos="5670"/>
          <w:tab w:val="left" w:pos="5954"/>
        </w:tabs>
        <w:spacing w:after="0"/>
      </w:pPr>
      <w:r w:rsidRPr="00AC6A97">
        <w:tab/>
        <w:t>Francis Tilman</w:t>
      </w:r>
    </w:p>
    <w:p w:rsidR="00AC6A97" w:rsidRDefault="00AC6A97" w:rsidP="00D371F2">
      <w:pPr>
        <w:tabs>
          <w:tab w:val="left" w:pos="5670"/>
          <w:tab w:val="left" w:pos="5954"/>
        </w:tabs>
        <w:spacing w:after="0"/>
      </w:pPr>
      <w:r w:rsidRPr="00AC6A97">
        <w:tab/>
        <w:t>Dominique Grootaers</w:t>
      </w:r>
    </w:p>
    <w:p w:rsidR="00AC6A97" w:rsidRPr="00D371F2" w:rsidRDefault="00AC6A97" w:rsidP="00D371F2">
      <w:pPr>
        <w:tabs>
          <w:tab w:val="left" w:pos="5670"/>
          <w:tab w:val="left" w:pos="5954"/>
        </w:tabs>
        <w:spacing w:after="0"/>
        <w:rPr>
          <w:i/>
          <w:sz w:val="20"/>
          <w:szCs w:val="20"/>
        </w:rPr>
      </w:pPr>
      <w:r>
        <w:tab/>
      </w:r>
      <w:r w:rsidRPr="00D371F2">
        <w:rPr>
          <w:i/>
          <w:sz w:val="20"/>
          <w:szCs w:val="20"/>
        </w:rPr>
        <w:t>Le GRAIN, Atelier</w:t>
      </w:r>
      <w:r w:rsidR="00D371F2">
        <w:rPr>
          <w:i/>
          <w:sz w:val="20"/>
          <w:szCs w:val="20"/>
        </w:rPr>
        <w:t xml:space="preserve"> </w:t>
      </w:r>
      <w:r w:rsidRPr="00D371F2">
        <w:rPr>
          <w:i/>
          <w:sz w:val="20"/>
          <w:szCs w:val="20"/>
        </w:rPr>
        <w:t>de Pédagogie sociale</w:t>
      </w:r>
    </w:p>
    <w:p w:rsidR="002B30BF" w:rsidRDefault="002B30BF" w:rsidP="002B30BF">
      <w:pPr>
        <w:spacing w:after="0"/>
      </w:pPr>
    </w:p>
    <w:p w:rsidR="00D371F2" w:rsidRDefault="00D371F2" w:rsidP="002B30BF">
      <w:pPr>
        <w:spacing w:after="0"/>
      </w:pPr>
    </w:p>
    <w:p w:rsidR="002B30BF" w:rsidRDefault="002B30BF" w:rsidP="002B30BF">
      <w:pPr>
        <w:spacing w:after="0"/>
      </w:pPr>
      <w:r>
        <w:t>.</w:t>
      </w:r>
    </w:p>
    <w:p w:rsidR="002B30BF" w:rsidRDefault="002B30BF" w:rsidP="002B30BF">
      <w:pPr>
        <w:spacing w:after="0"/>
      </w:pPr>
    </w:p>
    <w:p w:rsidR="000D436F" w:rsidRDefault="00ED79B9" w:rsidP="002B30BF">
      <w:pPr>
        <w:spacing w:after="0"/>
      </w:pPr>
      <w:r>
        <w:t>Nous envisagerons</w:t>
      </w:r>
      <w:r w:rsidR="002B30BF">
        <w:t xml:space="preserve"> l</w:t>
      </w:r>
      <w:r w:rsidR="002B30BF" w:rsidRPr="002B30BF">
        <w:t>’émancipation à la fois comme horizon politique, comme engagement social et comme action éducative.</w:t>
      </w:r>
      <w:r w:rsidR="002B30BF">
        <w:t xml:space="preserve"> </w:t>
      </w:r>
    </w:p>
    <w:p w:rsidR="000D436F" w:rsidRDefault="000D436F" w:rsidP="002B30BF">
      <w:pPr>
        <w:spacing w:after="0"/>
      </w:pPr>
    </w:p>
    <w:p w:rsidR="00D72E4F" w:rsidRDefault="002B30BF" w:rsidP="002B30BF">
      <w:pPr>
        <w:spacing w:after="0"/>
      </w:pPr>
      <w:r>
        <w:t xml:space="preserve">L’émancipation vise, pour les groupes et les individus dominés, </w:t>
      </w:r>
      <w:r w:rsidRPr="002B30BF">
        <w:t xml:space="preserve">l’accès au pouvoir et à l’autonomie d’action.  Pour atteindre cette </w:t>
      </w:r>
      <w:r w:rsidRPr="000D436F">
        <w:rPr>
          <w:i/>
        </w:rPr>
        <w:t>finalité politique</w:t>
      </w:r>
      <w:r w:rsidRPr="002B30BF">
        <w:t xml:space="preserve">, l’éducation a un rôle </w:t>
      </w:r>
      <w:r w:rsidR="000D436F">
        <w:t xml:space="preserve">central </w:t>
      </w:r>
      <w:r w:rsidRPr="002B30BF">
        <w:t>à jouer : a</w:t>
      </w:r>
      <w:r w:rsidR="00ED79B9">
        <w:t xml:space="preserve">ccroître le pouvoir-agir. Autrement dit, </w:t>
      </w:r>
      <w:r>
        <w:t>l</w:t>
      </w:r>
      <w:r w:rsidR="000D436F">
        <w:t xml:space="preserve">a pédagogie émancipatrice vise à </w:t>
      </w:r>
      <w:r w:rsidRPr="002B30BF">
        <w:t xml:space="preserve">accroître </w:t>
      </w:r>
      <w:r w:rsidR="00ED79B9">
        <w:t xml:space="preserve">les compétences </w:t>
      </w:r>
      <w:r w:rsidRPr="002B30BF">
        <w:t>intellectuelle</w:t>
      </w:r>
      <w:r w:rsidR="00D72E4F">
        <w:t>s</w:t>
      </w:r>
      <w:r w:rsidRPr="002B30BF">
        <w:t>, culturelle</w:t>
      </w:r>
      <w:r w:rsidR="00D72E4F">
        <w:t>s</w:t>
      </w:r>
      <w:r w:rsidRPr="002B30BF">
        <w:t xml:space="preserve"> et affective</w:t>
      </w:r>
      <w:r w:rsidR="00D72E4F">
        <w:t>s</w:t>
      </w:r>
      <w:r w:rsidRPr="002B30BF">
        <w:t xml:space="preserve"> </w:t>
      </w:r>
      <w:r w:rsidR="000D436F">
        <w:t xml:space="preserve">permettant à </w:t>
      </w:r>
      <w:r w:rsidR="00D72E4F">
        <w:t>ceux</w:t>
      </w:r>
      <w:r w:rsidR="00ED79B9">
        <w:t xml:space="preserve"> </w:t>
      </w:r>
      <w:r w:rsidRPr="002B30BF">
        <w:t xml:space="preserve">qui sont </w:t>
      </w:r>
      <w:r w:rsidR="000D436F">
        <w:t>privés de savoir et de pouvoir, de</w:t>
      </w:r>
      <w:r w:rsidR="00D72E4F">
        <w:t xml:space="preserve"> </w:t>
      </w:r>
      <w:r w:rsidR="00ED79B9">
        <w:t xml:space="preserve">gagner en </w:t>
      </w:r>
      <w:r w:rsidR="000D436F">
        <w:t>confiance en eux et d’</w:t>
      </w:r>
      <w:r w:rsidRPr="002B30BF">
        <w:t>acquérir, en coopération avec les autres, une capacité d’action plus grande sur leur envi</w:t>
      </w:r>
      <w:r w:rsidR="00D72E4F">
        <w:t>ronnement économique et social.</w:t>
      </w:r>
    </w:p>
    <w:p w:rsidR="00D72E4F" w:rsidRDefault="00D72E4F" w:rsidP="002B30BF">
      <w:pPr>
        <w:spacing w:after="0"/>
      </w:pPr>
    </w:p>
    <w:p w:rsidR="00D72E4F" w:rsidRDefault="00D72E4F" w:rsidP="002B30BF">
      <w:pPr>
        <w:spacing w:after="0"/>
      </w:pPr>
      <w:r>
        <w:t xml:space="preserve">Découlant de l’horizon politique de l’émancipation, le </w:t>
      </w:r>
      <w:r w:rsidRPr="000D436F">
        <w:rPr>
          <w:i/>
        </w:rPr>
        <w:t>but central</w:t>
      </w:r>
      <w:r>
        <w:t xml:space="preserve"> </w:t>
      </w:r>
      <w:r w:rsidRPr="0026740D">
        <w:rPr>
          <w:i/>
        </w:rPr>
        <w:t>de la pédagogie émancipatrice</w:t>
      </w:r>
      <w:r>
        <w:t xml:space="preserve"> </w:t>
      </w:r>
      <w:r w:rsidR="00975C26">
        <w:t xml:space="preserve">que nous avons </w:t>
      </w:r>
      <w:r>
        <w:t xml:space="preserve">défini comme « accroître le pouvoir-agir » implique </w:t>
      </w:r>
      <w:r w:rsidR="00B82490">
        <w:t xml:space="preserve">à son tour </w:t>
      </w:r>
      <w:r>
        <w:t xml:space="preserve">une conception dialectique de l’histoire et une vision conflictuelle du changement social. Derrière l’idée </w:t>
      </w:r>
      <w:r w:rsidR="00B82490">
        <w:t xml:space="preserve">émancipation, </w:t>
      </w:r>
      <w:r>
        <w:t xml:space="preserve">se profile </w:t>
      </w:r>
      <w:r w:rsidR="00493C31">
        <w:t xml:space="preserve">donc </w:t>
      </w:r>
      <w:r>
        <w:t xml:space="preserve">la dure réalité des </w:t>
      </w:r>
      <w:r w:rsidRPr="000D436F">
        <w:rPr>
          <w:i/>
        </w:rPr>
        <w:t>luttes sociales</w:t>
      </w:r>
      <w:r>
        <w:t> !</w:t>
      </w:r>
      <w:r w:rsidR="00B82490">
        <w:t xml:space="preserve"> Cette réalité est </w:t>
      </w:r>
      <w:r w:rsidR="000D436F">
        <w:t xml:space="preserve">reconnue et </w:t>
      </w:r>
      <w:r w:rsidR="00B82490">
        <w:t>vécue au cœur de l’action pédagogique elle-même.</w:t>
      </w:r>
      <w:r>
        <w:t xml:space="preserve">   </w:t>
      </w:r>
    </w:p>
    <w:p w:rsidR="00D72E4F" w:rsidRDefault="00D72E4F" w:rsidP="002B30BF">
      <w:pPr>
        <w:spacing w:after="0"/>
      </w:pPr>
    </w:p>
    <w:p w:rsidR="002B30BF" w:rsidRDefault="002B30BF" w:rsidP="002B30BF">
      <w:pPr>
        <w:spacing w:after="0"/>
      </w:pPr>
      <w:r>
        <w:t xml:space="preserve">Une série </w:t>
      </w:r>
      <w:r w:rsidRPr="000D436F">
        <w:t>d’</w:t>
      </w:r>
      <w:r w:rsidRPr="000D436F">
        <w:rPr>
          <w:i/>
        </w:rPr>
        <w:t xml:space="preserve">objectifs </w:t>
      </w:r>
      <w:r w:rsidR="00ED79B9" w:rsidRPr="000D436F">
        <w:rPr>
          <w:i/>
        </w:rPr>
        <w:t>pédagogiques</w:t>
      </w:r>
      <w:r w:rsidR="00ED79B9">
        <w:t xml:space="preserve"> plus pré</w:t>
      </w:r>
      <w:r w:rsidR="00493C31">
        <w:t xml:space="preserve">cis seront identifiés pour </w:t>
      </w:r>
      <w:r w:rsidR="00ED79B9">
        <w:t xml:space="preserve">servir de guide </w:t>
      </w:r>
      <w:r>
        <w:t>sur le terrain de l’action sociale et éducative.</w:t>
      </w:r>
    </w:p>
    <w:p w:rsidR="002B30BF" w:rsidRDefault="002B30BF" w:rsidP="002B30BF">
      <w:pPr>
        <w:spacing w:after="0"/>
      </w:pPr>
    </w:p>
    <w:p w:rsidR="00327E55" w:rsidRDefault="00D72E4F" w:rsidP="002B30BF">
      <w:pPr>
        <w:spacing w:after="0"/>
      </w:pPr>
      <w:r>
        <w:t xml:space="preserve">Nous montrerons enfin comment l’Approche coopérative en pédagogie, puisant aux sources </w:t>
      </w:r>
      <w:r w:rsidR="00327E55">
        <w:t>de l’Éducation nouvelle et de la Pédagogie sociale</w:t>
      </w:r>
      <w:r w:rsidR="00F94425">
        <w:t>,</w:t>
      </w:r>
      <w:r w:rsidR="00327E55">
        <w:t xml:space="preserve"> offre de nombreux </w:t>
      </w:r>
      <w:r w:rsidR="00327E55" w:rsidRPr="000D436F">
        <w:rPr>
          <w:i/>
        </w:rPr>
        <w:t>outils</w:t>
      </w:r>
      <w:r w:rsidR="00327E55">
        <w:t xml:space="preserve"> pour atteindre les objectifs d’une pédagogie émancipatrice.</w:t>
      </w:r>
    </w:p>
    <w:p w:rsidR="00AC6A97" w:rsidRDefault="00AC6A97" w:rsidP="002B30BF">
      <w:pPr>
        <w:spacing w:after="0"/>
      </w:pPr>
    </w:p>
    <w:p w:rsidR="00AC6A97" w:rsidRDefault="00AC6A97" w:rsidP="002B30BF">
      <w:pPr>
        <w:spacing w:after="0"/>
      </w:pPr>
    </w:p>
    <w:p w:rsidR="00AC6A97" w:rsidRPr="00AC6A97" w:rsidRDefault="00AC6A97" w:rsidP="00AC6A97">
      <w:pPr>
        <w:spacing w:after="0"/>
      </w:pPr>
    </w:p>
    <w:p w:rsidR="00AC6A97" w:rsidRPr="00AC6A97" w:rsidRDefault="00AC6A97" w:rsidP="00AC6A97">
      <w:pPr>
        <w:spacing w:after="0"/>
      </w:pPr>
      <w:r w:rsidRPr="00AC6A97">
        <w:t xml:space="preserve"> </w:t>
      </w:r>
      <w:r w:rsidRPr="00AC6A97">
        <w:rPr>
          <w:i/>
          <w:iCs/>
        </w:rPr>
        <w:t>Francis Tilman a travaillé dans l’enseignement professionnel. Il est aussi formateur d’adultes et chercheur à Le Grain et à Méta-</w:t>
      </w:r>
      <w:r w:rsidR="00D371F2" w:rsidRPr="00AC6A97">
        <w:rPr>
          <w:i/>
          <w:iCs/>
        </w:rPr>
        <w:t>Éduc</w:t>
      </w:r>
      <w:r w:rsidRPr="00AC6A97">
        <w:rPr>
          <w:i/>
          <w:iCs/>
        </w:rPr>
        <w:t xml:space="preserve">. </w:t>
      </w:r>
    </w:p>
    <w:p w:rsidR="00AC6A97" w:rsidRDefault="00AC6A97" w:rsidP="00AC6A97">
      <w:pPr>
        <w:spacing w:after="0"/>
      </w:pPr>
      <w:r w:rsidRPr="00AC6A97">
        <w:rPr>
          <w:i/>
          <w:iCs/>
        </w:rPr>
        <w:t xml:space="preserve">Dominique Grootaers est sociologue de l’éducation et </w:t>
      </w:r>
      <w:r w:rsidR="00B82490">
        <w:rPr>
          <w:i/>
          <w:iCs/>
        </w:rPr>
        <w:t>membre du G</w:t>
      </w:r>
      <w:r w:rsidR="002130F9">
        <w:rPr>
          <w:i/>
          <w:iCs/>
        </w:rPr>
        <w:t>roupe I</w:t>
      </w:r>
      <w:r w:rsidR="00493C31">
        <w:rPr>
          <w:i/>
          <w:iCs/>
        </w:rPr>
        <w:t xml:space="preserve">nterdisciplinaire </w:t>
      </w:r>
      <w:r w:rsidR="002130F9">
        <w:rPr>
          <w:i/>
          <w:iCs/>
        </w:rPr>
        <w:t>de Recherche sur la S</w:t>
      </w:r>
      <w:r w:rsidR="00493C31">
        <w:rPr>
          <w:i/>
          <w:iCs/>
        </w:rPr>
        <w:t>ocialisation, l’</w:t>
      </w:r>
      <w:r w:rsidR="002130F9">
        <w:rPr>
          <w:i/>
          <w:iCs/>
        </w:rPr>
        <w:t>Éducation et la F</w:t>
      </w:r>
      <w:r w:rsidR="00493C31">
        <w:rPr>
          <w:i/>
          <w:iCs/>
        </w:rPr>
        <w:t xml:space="preserve">ormation </w:t>
      </w:r>
      <w:r w:rsidR="00B82490">
        <w:rPr>
          <w:i/>
          <w:iCs/>
        </w:rPr>
        <w:t>(</w:t>
      </w:r>
      <w:r w:rsidR="00493C31">
        <w:rPr>
          <w:i/>
          <w:iCs/>
        </w:rPr>
        <w:t>GIRSEF-</w:t>
      </w:r>
      <w:r w:rsidR="00B82490">
        <w:rPr>
          <w:i/>
          <w:iCs/>
        </w:rPr>
        <w:t>U</w:t>
      </w:r>
      <w:r w:rsidR="00493C31">
        <w:rPr>
          <w:i/>
          <w:iCs/>
        </w:rPr>
        <w:t>.</w:t>
      </w:r>
      <w:r w:rsidR="00B82490">
        <w:rPr>
          <w:i/>
          <w:iCs/>
        </w:rPr>
        <w:t>C</w:t>
      </w:r>
      <w:r w:rsidR="00493C31">
        <w:rPr>
          <w:i/>
          <w:iCs/>
        </w:rPr>
        <w:t>.</w:t>
      </w:r>
      <w:r w:rsidR="00B82490">
        <w:rPr>
          <w:i/>
          <w:iCs/>
        </w:rPr>
        <w:t>L</w:t>
      </w:r>
      <w:r w:rsidR="00493C31">
        <w:rPr>
          <w:i/>
          <w:iCs/>
        </w:rPr>
        <w:t>.</w:t>
      </w:r>
      <w:r w:rsidR="00B82490">
        <w:rPr>
          <w:i/>
          <w:iCs/>
        </w:rPr>
        <w:t>, Louvain-la-Neuve, Belgique).</w:t>
      </w:r>
      <w:r w:rsidRPr="00AC6A97">
        <w:rPr>
          <w:i/>
          <w:iCs/>
        </w:rPr>
        <w:t xml:space="preserve"> Elle est un membre actif de Le Grain, depuis ses débuts.</w:t>
      </w:r>
    </w:p>
    <w:p w:rsidR="002B30BF" w:rsidRDefault="002B30BF" w:rsidP="002B30BF">
      <w:pPr>
        <w:spacing w:after="0"/>
      </w:pPr>
    </w:p>
    <w:p w:rsidR="002B30BF" w:rsidRDefault="002B30BF" w:rsidP="002B30BF">
      <w:pPr>
        <w:spacing w:after="0"/>
      </w:pPr>
    </w:p>
    <w:p w:rsidR="002B30BF" w:rsidRPr="002B30BF" w:rsidRDefault="002B30BF" w:rsidP="002B30BF">
      <w:pPr>
        <w:spacing w:after="0"/>
      </w:pPr>
    </w:p>
    <w:p w:rsidR="002B30BF" w:rsidRDefault="002B30BF" w:rsidP="002B30BF">
      <w:pPr>
        <w:spacing w:after="0"/>
      </w:pPr>
    </w:p>
    <w:sectPr w:rsidR="002B30BF" w:rsidSect="00D1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30BF"/>
    <w:rsid w:val="000D436F"/>
    <w:rsid w:val="00157CFD"/>
    <w:rsid w:val="002130F9"/>
    <w:rsid w:val="0026740D"/>
    <w:rsid w:val="002A020A"/>
    <w:rsid w:val="002B30BF"/>
    <w:rsid w:val="00327E55"/>
    <w:rsid w:val="00493C31"/>
    <w:rsid w:val="00975C26"/>
    <w:rsid w:val="00AC6A97"/>
    <w:rsid w:val="00B26B9D"/>
    <w:rsid w:val="00B82490"/>
    <w:rsid w:val="00D106A7"/>
    <w:rsid w:val="00D371F2"/>
    <w:rsid w:val="00D72E4F"/>
    <w:rsid w:val="00E63C76"/>
    <w:rsid w:val="00ED79B9"/>
    <w:rsid w:val="00F9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 ASBL</dc:creator>
  <cp:lastModifiedBy>Meta ASBL</cp:lastModifiedBy>
  <cp:revision>2</cp:revision>
  <dcterms:created xsi:type="dcterms:W3CDTF">2015-11-06T11:41:00Z</dcterms:created>
  <dcterms:modified xsi:type="dcterms:W3CDTF">2015-11-06T11:41:00Z</dcterms:modified>
</cp:coreProperties>
</file>